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2" w:rsidRPr="00943732" w:rsidRDefault="00943732" w:rsidP="00943732">
      <w:pPr>
        <w:pStyle w:val="BodyText"/>
        <w:spacing w:before="185" w:line="257" w:lineRule="auto"/>
        <w:ind w:left="426" w:right="-533"/>
        <w:rPr>
          <w:rFonts w:ascii="Arial" w:hAnsi="Arial" w:cs="Arial"/>
          <w:spacing w:val="-1"/>
        </w:rPr>
      </w:pPr>
    </w:p>
    <w:tbl>
      <w:tblPr>
        <w:tblW w:w="10490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7087"/>
      </w:tblGrid>
      <w:tr w:rsidR="00943732" w:rsidRPr="00943732" w:rsidTr="00943732">
        <w:trPr>
          <w:trHeight w:hRule="exact" w:val="7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center"/>
          </w:tcPr>
          <w:p w:rsidR="00943732" w:rsidRPr="00943732" w:rsidRDefault="00943732" w:rsidP="004401E1">
            <w:pPr>
              <w:ind w:left="24"/>
              <w:rPr>
                <w:rFonts w:ascii="Arial" w:hAnsi="Arial" w:cs="Arial"/>
              </w:rPr>
            </w:pPr>
            <w:r w:rsidRPr="00943732">
              <w:rPr>
                <w:rFonts w:ascii="Arial" w:hAnsi="Arial" w:cs="Arial"/>
                <w:b/>
                <w:color w:val="FFFFFF"/>
              </w:rPr>
              <w:t>RACGP Standards – 5</w:t>
            </w:r>
            <w:r w:rsidRPr="00943732">
              <w:rPr>
                <w:rFonts w:ascii="Arial" w:hAnsi="Arial" w:cs="Arial"/>
                <w:b/>
                <w:color w:val="FFFFFF"/>
                <w:vertAlign w:val="superscript"/>
              </w:rPr>
              <w:t>th</w:t>
            </w:r>
            <w:r w:rsidRPr="00943732">
              <w:rPr>
                <w:rFonts w:ascii="Arial" w:hAnsi="Arial" w:cs="Arial"/>
                <w:b/>
                <w:color w:val="FFFFFF"/>
              </w:rPr>
              <w:t xml:space="preserve"> edition 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3732" w:rsidRPr="00943732" w:rsidRDefault="00943732" w:rsidP="004401E1">
            <w:pPr>
              <w:ind w:left="24"/>
              <w:rPr>
                <w:rFonts w:ascii="Arial" w:hAnsi="Arial" w:cs="Arial"/>
              </w:rPr>
            </w:pPr>
            <w:r w:rsidRPr="00943732">
              <w:rPr>
                <w:rFonts w:ascii="Arial" w:hAnsi="Arial" w:cs="Arial"/>
              </w:rPr>
              <w:t>C3.4 – Practice communication and teamwork</w:t>
            </w:r>
          </w:p>
          <w:p w:rsidR="00943732" w:rsidRPr="00943732" w:rsidRDefault="00943732" w:rsidP="004401E1">
            <w:pPr>
              <w:ind w:left="24"/>
              <w:rPr>
                <w:rFonts w:ascii="Arial" w:hAnsi="Arial" w:cs="Arial"/>
              </w:rPr>
            </w:pPr>
            <w:r w:rsidRPr="00943732">
              <w:rPr>
                <w:rFonts w:ascii="Arial" w:hAnsi="Arial" w:cs="Arial"/>
              </w:rPr>
              <w:t>QI 1.1 – Quality Improvement activities</w:t>
            </w:r>
          </w:p>
          <w:p w:rsidR="00943732" w:rsidRPr="00943732" w:rsidRDefault="00943732" w:rsidP="004401E1">
            <w:pPr>
              <w:ind w:left="24"/>
              <w:rPr>
                <w:rFonts w:ascii="Arial" w:hAnsi="Arial" w:cs="Arial"/>
              </w:rPr>
            </w:pPr>
          </w:p>
        </w:tc>
      </w:tr>
    </w:tbl>
    <w:p w:rsidR="00943732" w:rsidRPr="00943732" w:rsidRDefault="00943732" w:rsidP="00943732">
      <w:pPr>
        <w:spacing w:before="2"/>
        <w:rPr>
          <w:rFonts w:ascii="Arial" w:eastAsia="Calibri" w:hAnsi="Arial" w:cs="Arial"/>
          <w:b/>
          <w:bCs/>
          <w:sz w:val="15"/>
          <w:szCs w:val="15"/>
        </w:rPr>
      </w:pP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315"/>
        <w:gridCol w:w="1490"/>
        <w:gridCol w:w="3117"/>
      </w:tblGrid>
      <w:tr w:rsidR="00943732" w:rsidRPr="00943732" w:rsidTr="004401E1">
        <w:trPr>
          <w:trHeight w:hRule="exact" w:val="492"/>
        </w:trPr>
        <w:tc>
          <w:tcPr>
            <w:tcW w:w="10489" w:type="dxa"/>
            <w:gridSpan w:val="4"/>
            <w:shd w:val="clear" w:color="auto" w:fill="00B0F0"/>
          </w:tcPr>
          <w:p w:rsidR="00943732" w:rsidRPr="00943732" w:rsidRDefault="00943732" w:rsidP="004401E1">
            <w:pPr>
              <w:pStyle w:val="TableParagraph"/>
              <w:spacing w:before="98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color w:val="FFFFFF"/>
              </w:rPr>
              <w:t>Goal</w:t>
            </w:r>
          </w:p>
        </w:tc>
      </w:tr>
      <w:tr w:rsidR="00943732" w:rsidRPr="00943732" w:rsidTr="004401E1">
        <w:trPr>
          <w:trHeight w:hRule="exact" w:val="490"/>
        </w:trPr>
        <w:tc>
          <w:tcPr>
            <w:tcW w:w="10489" w:type="dxa"/>
            <w:gridSpan w:val="4"/>
            <w:shd w:val="clear" w:color="auto" w:fill="D9D9D9"/>
          </w:tcPr>
          <w:p w:rsidR="00943732" w:rsidRPr="00943732" w:rsidRDefault="00943732" w:rsidP="004401E1">
            <w:pPr>
              <w:pStyle w:val="TableParagraph"/>
              <w:spacing w:before="96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What</w:t>
            </w:r>
            <w:r w:rsidRPr="009437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are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you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trying</w:t>
            </w:r>
            <w:r w:rsidRPr="009437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to</w:t>
            </w:r>
            <w:r w:rsidRPr="009437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accomplish?</w:t>
            </w:r>
            <w:bookmarkStart w:id="0" w:name="_GoBack"/>
            <w:bookmarkEnd w:id="0"/>
          </w:p>
        </w:tc>
      </w:tr>
      <w:tr w:rsidR="00943732" w:rsidRPr="00943732" w:rsidTr="004401E1">
        <w:trPr>
          <w:trHeight w:hRule="exact" w:val="696"/>
        </w:trPr>
        <w:tc>
          <w:tcPr>
            <w:tcW w:w="10489" w:type="dxa"/>
            <w:gridSpan w:val="4"/>
          </w:tcPr>
          <w:p w:rsidR="00943732" w:rsidRPr="00943732" w:rsidRDefault="00943732" w:rsidP="004401E1">
            <w:pPr>
              <w:pStyle w:val="TableParagraph"/>
              <w:spacing w:line="257" w:lineRule="auto"/>
              <w:ind w:left="102" w:right="278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create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a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lead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team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drive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quality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improvement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activities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embed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continuous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quality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improvement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processes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</w:rPr>
              <w:t>by</w:t>
            </w:r>
            <w:r w:rsidRPr="00943732">
              <w:rPr>
                <w:rFonts w:ascii="Arial" w:hAnsi="Arial" w:cs="Arial"/>
                <w:spacing w:val="61"/>
                <w:w w:val="99"/>
              </w:rPr>
              <w:t xml:space="preserve"> </w:t>
            </w:r>
            <w:r w:rsidRPr="00943732">
              <w:rPr>
                <w:rFonts w:ascii="Arial" w:hAnsi="Arial" w:cs="Arial"/>
                <w:color w:val="00B0F0"/>
                <w:spacing w:val="-1"/>
              </w:rPr>
              <w:t>(insert</w:t>
            </w:r>
            <w:r w:rsidRPr="00943732">
              <w:rPr>
                <w:rFonts w:ascii="Arial" w:hAnsi="Arial" w:cs="Arial"/>
                <w:color w:val="00B0F0"/>
                <w:spacing w:val="-11"/>
              </w:rPr>
              <w:t xml:space="preserve"> </w:t>
            </w:r>
            <w:r w:rsidRPr="00943732">
              <w:rPr>
                <w:rFonts w:ascii="Arial" w:hAnsi="Arial" w:cs="Arial"/>
                <w:color w:val="00B0F0"/>
              </w:rPr>
              <w:t>date).</w:t>
            </w:r>
          </w:p>
        </w:tc>
      </w:tr>
      <w:tr w:rsidR="00943732" w:rsidRPr="00943732" w:rsidTr="004401E1">
        <w:trPr>
          <w:trHeight w:hRule="exact" w:val="490"/>
        </w:trPr>
        <w:tc>
          <w:tcPr>
            <w:tcW w:w="10489" w:type="dxa"/>
            <w:gridSpan w:val="4"/>
            <w:shd w:val="clear" w:color="auto" w:fill="00B0F0"/>
          </w:tcPr>
          <w:p w:rsidR="00943732" w:rsidRPr="00943732" w:rsidRDefault="00943732" w:rsidP="004401E1">
            <w:pPr>
              <w:pStyle w:val="TableParagraph"/>
              <w:spacing w:before="98"/>
              <w:ind w:left="102"/>
              <w:rPr>
                <w:rFonts w:ascii="Arial" w:hAnsi="Arial" w:cs="Arial"/>
                <w:b/>
                <w:color w:val="FFFFFF"/>
              </w:rPr>
            </w:pPr>
            <w:r w:rsidRPr="00943732">
              <w:rPr>
                <w:rFonts w:ascii="Arial" w:hAnsi="Arial" w:cs="Arial"/>
                <w:b/>
                <w:color w:val="FFFFFF"/>
              </w:rPr>
              <w:t>Measure</w:t>
            </w:r>
          </w:p>
        </w:tc>
      </w:tr>
      <w:tr w:rsidR="00943732" w:rsidRPr="00943732" w:rsidTr="004401E1">
        <w:trPr>
          <w:trHeight w:hRule="exact" w:val="491"/>
        </w:trPr>
        <w:tc>
          <w:tcPr>
            <w:tcW w:w="10489" w:type="dxa"/>
            <w:gridSpan w:val="4"/>
            <w:shd w:val="clear" w:color="auto" w:fill="D9D9D9"/>
          </w:tcPr>
          <w:p w:rsidR="00943732" w:rsidRPr="00943732" w:rsidRDefault="00943732" w:rsidP="004401E1">
            <w:pPr>
              <w:pStyle w:val="TableParagraph"/>
              <w:spacing w:before="98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How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will</w:t>
            </w:r>
            <w:r w:rsidRPr="009437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you</w:t>
            </w:r>
            <w:r w:rsidRPr="0094373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know</w:t>
            </w:r>
            <w:r w:rsidRPr="0094373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that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a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change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is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an</w:t>
            </w:r>
            <w:r w:rsidRPr="0094373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improvement?</w:t>
            </w:r>
          </w:p>
        </w:tc>
      </w:tr>
      <w:tr w:rsidR="00943732" w:rsidRPr="00943732" w:rsidTr="004401E1">
        <w:trPr>
          <w:trHeight w:hRule="exact" w:val="1513"/>
        </w:trPr>
        <w:tc>
          <w:tcPr>
            <w:tcW w:w="10489" w:type="dxa"/>
            <w:gridSpan w:val="4"/>
          </w:tcPr>
          <w:p w:rsidR="00943732" w:rsidRPr="00943732" w:rsidRDefault="00943732" w:rsidP="004401E1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Select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measure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appropriate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your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building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teams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activities:</w:t>
            </w:r>
          </w:p>
          <w:p w:rsidR="00943732" w:rsidRPr="00943732" w:rsidRDefault="00943732" w:rsidP="004401E1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</w:rPr>
            </w:pP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5"/>
              </w:numPr>
              <w:tabs>
                <w:tab w:val="left" w:pos="530"/>
              </w:tabs>
              <w:spacing w:line="255" w:lineRule="exact"/>
              <w:ind w:hanging="427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Number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of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times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QI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1"/>
              </w:rPr>
              <w:t>is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added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staff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monthly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meeting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agenda.</w:t>
            </w: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5"/>
              </w:numPr>
              <w:tabs>
                <w:tab w:val="left" w:pos="530"/>
              </w:tabs>
              <w:ind w:right="366" w:hanging="427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Number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of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hours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allocated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for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protected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time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for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lead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1"/>
              </w:rPr>
              <w:t>team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implement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QI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activities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now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(at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baseline)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91"/>
                <w:w w:val="99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number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</w:rPr>
              <w:t>after</w:t>
            </w:r>
            <w:r w:rsidRPr="00943732">
              <w:rPr>
                <w:rFonts w:ascii="Arial" w:hAnsi="Arial" w:cs="Arial"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</w:rPr>
              <w:t>improvement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activity.</w:t>
            </w: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5"/>
              </w:numPr>
              <w:tabs>
                <w:tab w:val="left" w:pos="530"/>
              </w:tabs>
              <w:spacing w:line="253" w:lineRule="exact"/>
              <w:ind w:hanging="427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Number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of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QI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team</w:t>
            </w:r>
            <w:r w:rsidRPr="00943732">
              <w:rPr>
                <w:rFonts w:ascii="Arial" w:hAnsi="Arial" w:cs="Arial"/>
                <w:spacing w:val="-3"/>
              </w:rPr>
              <w:t xml:space="preserve"> </w:t>
            </w:r>
            <w:r w:rsidRPr="00943732">
              <w:rPr>
                <w:rFonts w:ascii="Arial" w:hAnsi="Arial" w:cs="Arial"/>
              </w:rPr>
              <w:t>meetings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now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(at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baseline)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number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after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the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improvement</w:t>
            </w:r>
            <w:r w:rsidRPr="00943732">
              <w:rPr>
                <w:rFonts w:ascii="Arial" w:hAnsi="Arial" w:cs="Arial"/>
                <w:spacing w:val="-3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activity.</w:t>
            </w:r>
          </w:p>
        </w:tc>
      </w:tr>
      <w:tr w:rsidR="00943732" w:rsidRPr="00943732" w:rsidTr="004401E1">
        <w:trPr>
          <w:trHeight w:hRule="exact" w:val="491"/>
        </w:trPr>
        <w:tc>
          <w:tcPr>
            <w:tcW w:w="10489" w:type="dxa"/>
            <w:gridSpan w:val="4"/>
            <w:shd w:val="clear" w:color="auto" w:fill="00B0F0"/>
          </w:tcPr>
          <w:p w:rsidR="00943732" w:rsidRPr="00943732" w:rsidRDefault="00943732" w:rsidP="004401E1">
            <w:pPr>
              <w:pStyle w:val="TableParagraph"/>
              <w:spacing w:before="98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color w:val="FFFFFF"/>
              </w:rPr>
              <w:t>Ideas</w:t>
            </w:r>
          </w:p>
        </w:tc>
      </w:tr>
      <w:tr w:rsidR="00943732" w:rsidRPr="00943732" w:rsidTr="004401E1">
        <w:trPr>
          <w:trHeight w:hRule="exact" w:val="495"/>
        </w:trPr>
        <w:tc>
          <w:tcPr>
            <w:tcW w:w="10489" w:type="dxa"/>
            <w:gridSpan w:val="4"/>
            <w:shd w:val="clear" w:color="auto" w:fill="D9D9D9"/>
          </w:tcPr>
          <w:p w:rsidR="00943732" w:rsidRPr="00943732" w:rsidRDefault="00943732" w:rsidP="004401E1">
            <w:pPr>
              <w:pStyle w:val="TableParagraph"/>
              <w:spacing w:before="96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eastAsia="Calibri" w:hAnsi="Arial" w:cs="Arial"/>
                <w:b/>
                <w:bCs/>
                <w:spacing w:val="-1"/>
              </w:rPr>
              <w:t>What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changes</w:t>
            </w:r>
            <w:r w:rsidRPr="00943732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can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we</w:t>
            </w:r>
            <w:r w:rsidRPr="00943732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make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  <w:spacing w:val="-1"/>
              </w:rPr>
              <w:t>that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  <w:spacing w:val="-1"/>
              </w:rPr>
              <w:t>will</w:t>
            </w:r>
            <w:r w:rsidRPr="00943732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lead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to</w:t>
            </w:r>
            <w:r w:rsidRPr="00943732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an</w:t>
            </w:r>
            <w:r w:rsidRPr="00943732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  <w:spacing w:val="-1"/>
              </w:rPr>
              <w:t>improvement?</w:t>
            </w:r>
            <w:r w:rsidRPr="00943732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–</w:t>
            </w:r>
            <w:r w:rsidRPr="00943732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  <w:spacing w:val="-1"/>
              </w:rPr>
              <w:t>small</w:t>
            </w:r>
            <w:r w:rsidRPr="00943732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943732">
              <w:rPr>
                <w:rFonts w:ascii="Arial" w:eastAsia="Calibri" w:hAnsi="Arial" w:cs="Arial"/>
                <w:b/>
                <w:bCs/>
              </w:rPr>
              <w:t>steps/ideas</w:t>
            </w:r>
          </w:p>
        </w:tc>
      </w:tr>
      <w:tr w:rsidR="00943732" w:rsidRPr="00943732" w:rsidTr="004401E1">
        <w:trPr>
          <w:trHeight w:hRule="exact" w:val="854"/>
        </w:trPr>
        <w:tc>
          <w:tcPr>
            <w:tcW w:w="5882" w:type="dxa"/>
            <w:gridSpan w:val="2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101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Assign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roles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and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responsibilities</w:t>
            </w:r>
          </w:p>
        </w:tc>
        <w:tc>
          <w:tcPr>
            <w:tcW w:w="1490" w:type="dxa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101" w:line="354" w:lineRule="auto"/>
              <w:ind w:left="102" w:right="110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Date</w:t>
            </w:r>
            <w:r w:rsidRPr="00943732">
              <w:rPr>
                <w:rFonts w:ascii="Arial" w:hAnsi="Arial" w:cs="Arial"/>
                <w:b/>
                <w:spacing w:val="23"/>
                <w:w w:val="99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Completed</w:t>
            </w:r>
          </w:p>
        </w:tc>
        <w:tc>
          <w:tcPr>
            <w:tcW w:w="3117" w:type="dxa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101"/>
              <w:ind w:left="99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</w:rPr>
              <w:t>Notes</w:t>
            </w:r>
          </w:p>
        </w:tc>
      </w:tr>
      <w:tr w:rsidR="00943732" w:rsidRPr="00943732" w:rsidTr="004401E1">
        <w:trPr>
          <w:trHeight w:hRule="exact" w:val="73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302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Identify the lead team to drive quality improvement (QI) work (e.g. one nurse, GP, admin, PM).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  <w:u w:val="single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tabs>
                <w:tab w:val="left" w:pos="2769"/>
              </w:tabs>
              <w:rPr>
                <w:rFonts w:ascii="Arial" w:hAnsi="Arial" w:cs="Arial"/>
              </w:rPr>
            </w:pPr>
            <w:r w:rsidRPr="00943732">
              <w:rPr>
                <w:rFonts w:ascii="Arial" w:hAnsi="Arial" w:cs="Arial"/>
              </w:rPr>
              <w:tab/>
            </w:r>
          </w:p>
        </w:tc>
      </w:tr>
      <w:tr w:rsidR="00943732" w:rsidRPr="00943732" w:rsidTr="004401E1">
        <w:trPr>
          <w:trHeight w:hRule="exact" w:val="692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302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Allocate protected time for the QI team each month to perform required tasks.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1935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Assign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roles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responsibilities</w:t>
            </w:r>
            <w:r w:rsidRPr="00943732">
              <w:rPr>
                <w:rFonts w:ascii="Arial" w:hAnsi="Arial" w:cs="Arial"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</w:rPr>
              <w:t>according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staff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skill,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interest</w:t>
            </w:r>
            <w:r w:rsidRPr="00943732">
              <w:rPr>
                <w:rFonts w:ascii="Arial" w:hAnsi="Arial" w:cs="Arial"/>
                <w:spacing w:val="75"/>
                <w:w w:val="99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11"/>
              </w:rPr>
              <w:t xml:space="preserve"> </w:t>
            </w:r>
            <w:r w:rsidRPr="00943732">
              <w:rPr>
                <w:rFonts w:ascii="Arial" w:hAnsi="Arial" w:cs="Arial"/>
              </w:rPr>
              <w:t xml:space="preserve">position. </w:t>
            </w:r>
            <w:r w:rsidRPr="00943732">
              <w:rPr>
                <w:rFonts w:ascii="Arial" w:hAnsi="Arial" w:cs="Arial"/>
                <w:spacing w:val="-1"/>
              </w:rPr>
              <w:t>Your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practice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may</w:t>
            </w:r>
            <w:r w:rsidRPr="00943732">
              <w:rPr>
                <w:rFonts w:ascii="Arial" w:hAnsi="Arial" w:cs="Arial"/>
                <w:spacing w:val="-3"/>
              </w:rPr>
              <w:t xml:space="preserve"> </w:t>
            </w:r>
            <w:r w:rsidRPr="00943732">
              <w:rPr>
                <w:rFonts w:ascii="Arial" w:hAnsi="Arial" w:cs="Arial"/>
              </w:rPr>
              <w:t>need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update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or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assign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new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roles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22"/>
                <w:w w:val="99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responsibilities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across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your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team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in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order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participate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in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QI</w:t>
            </w:r>
            <w:r w:rsidRPr="00943732">
              <w:rPr>
                <w:rFonts w:ascii="Arial" w:hAnsi="Arial" w:cs="Arial"/>
                <w:spacing w:val="46"/>
                <w:w w:val="99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activities.</w:t>
            </w:r>
            <w:r w:rsidRPr="00943732">
              <w:rPr>
                <w:rFonts w:ascii="Arial" w:hAnsi="Arial" w:cs="Arial"/>
                <w:spacing w:val="3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When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people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1"/>
              </w:rPr>
              <w:t>are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assigned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roles,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it authorises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them</w:t>
            </w:r>
            <w:r w:rsidRPr="00943732">
              <w:rPr>
                <w:rFonts w:ascii="Arial" w:hAnsi="Arial" w:cs="Arial"/>
                <w:spacing w:val="34"/>
                <w:w w:val="99"/>
              </w:rPr>
              <w:t xml:space="preserve"> </w:t>
            </w:r>
            <w:r w:rsidRPr="00943732">
              <w:rPr>
                <w:rFonts w:ascii="Arial" w:hAnsi="Arial" w:cs="Arial"/>
              </w:rPr>
              <w:t>to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carry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out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certain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actions.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109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Update all staff position descriptions to include these new roles and responsibilities. Ensure quality improvement roles and training are incorporated into new staff orientation processes.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882" w:type="dxa"/>
            <w:gridSpan w:val="2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96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Communicate</w:t>
            </w:r>
            <w:r w:rsidRPr="009437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with</w:t>
            </w:r>
            <w:r w:rsidRPr="009437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the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practice</w:t>
            </w:r>
            <w:r w:rsidRPr="0094373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490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121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Identify the method that will be used to inform and update the practice team on any changes as a result of QI activities that affect different staff at the clinic e.g. staff meetings, email, noticeboard.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762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9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lastRenderedPageBreak/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Ensure all staff are advised of the chosen communication method.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882" w:type="dxa"/>
            <w:gridSpan w:val="2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96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</w:rPr>
              <w:t>Undertake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  <w:spacing w:val="-1"/>
              </w:rPr>
              <w:t>regular</w:t>
            </w:r>
            <w:r w:rsidRPr="009437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staff</w:t>
            </w:r>
            <w:r w:rsidRPr="0094373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meetings</w:t>
            </w:r>
          </w:p>
        </w:tc>
        <w:tc>
          <w:tcPr>
            <w:tcW w:w="1490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Create a monthly schedule of meetings and invite all staff.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855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Create/review an agenda for each meeting including an update on quality improvement work.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Allow for staff to contribute ideas on agenda items.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658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Distribute minutes following meetings and ensure staff are aware of any follow up needed.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697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10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Invite guest speakers to staff meetings on priority areas to build staff knowledge and awareness.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882" w:type="dxa"/>
            <w:gridSpan w:val="2"/>
            <w:shd w:val="clear" w:color="auto" w:fill="F1F1F1"/>
          </w:tcPr>
          <w:p w:rsidR="00943732" w:rsidRPr="00943732" w:rsidRDefault="00943732" w:rsidP="004401E1">
            <w:pPr>
              <w:pStyle w:val="TableParagraph"/>
              <w:spacing w:before="96"/>
              <w:ind w:left="102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b/>
                <w:spacing w:val="-1"/>
              </w:rPr>
              <w:t>Review</w:t>
            </w:r>
            <w:r w:rsidRPr="0094373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and</w:t>
            </w:r>
            <w:r w:rsidRPr="0094373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  <w:b/>
              </w:rPr>
              <w:t>reflect</w:t>
            </w:r>
          </w:p>
        </w:tc>
        <w:tc>
          <w:tcPr>
            <w:tcW w:w="1490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F1F1F1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1601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Ensure regular review of changes are made to ensure a successful transition to new workflows:</w:t>
            </w: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4"/>
              </w:numPr>
              <w:tabs>
                <w:tab w:val="left" w:pos="667"/>
              </w:tabs>
              <w:spacing w:line="242" w:lineRule="exact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</w:rPr>
              <w:t>What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is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working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well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and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what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is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not?</w:t>
            </w: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4"/>
              </w:numPr>
              <w:tabs>
                <w:tab w:val="left" w:pos="667"/>
              </w:tabs>
              <w:spacing w:before="123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</w:rPr>
              <w:t>What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should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we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do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</w:rPr>
              <w:t>more/less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of?</w:t>
            </w:r>
          </w:p>
          <w:p w:rsidR="00943732" w:rsidRPr="00943732" w:rsidRDefault="00943732" w:rsidP="004401E1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</w:tabs>
              <w:spacing w:before="121"/>
              <w:ind w:left="702" w:hanging="283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</w:rPr>
              <w:t>Is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there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anything</w:t>
            </w:r>
            <w:r w:rsidRPr="00943732">
              <w:rPr>
                <w:rFonts w:ascii="Arial" w:hAnsi="Arial" w:cs="Arial"/>
                <w:spacing w:val="-6"/>
              </w:rPr>
              <w:t xml:space="preserve"> </w:t>
            </w:r>
            <w:r w:rsidRPr="00943732">
              <w:rPr>
                <w:rFonts w:ascii="Arial" w:hAnsi="Arial" w:cs="Arial"/>
              </w:rPr>
              <w:t>that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we</w:t>
            </w:r>
            <w:r w:rsidRPr="00943732">
              <w:rPr>
                <w:rFonts w:ascii="Arial" w:hAnsi="Arial" w:cs="Arial"/>
                <w:spacing w:val="-7"/>
              </w:rPr>
              <w:t xml:space="preserve"> </w:t>
            </w:r>
            <w:r w:rsidRPr="00943732">
              <w:rPr>
                <w:rFonts w:ascii="Arial" w:hAnsi="Arial" w:cs="Arial"/>
              </w:rPr>
              <w:t>should</w:t>
            </w:r>
            <w:r w:rsidRPr="00943732">
              <w:rPr>
                <w:rFonts w:ascii="Arial" w:hAnsi="Arial" w:cs="Arial"/>
                <w:spacing w:val="-5"/>
              </w:rPr>
              <w:t xml:space="preserve"> </w:t>
            </w:r>
            <w:r w:rsidRPr="00943732">
              <w:rPr>
                <w:rFonts w:ascii="Arial" w:hAnsi="Arial" w:cs="Arial"/>
                <w:spacing w:val="-1"/>
              </w:rPr>
              <w:t>stop</w:t>
            </w:r>
            <w:r w:rsidRPr="00943732">
              <w:rPr>
                <w:rFonts w:ascii="Arial" w:hAnsi="Arial" w:cs="Arial"/>
                <w:spacing w:val="-4"/>
              </w:rPr>
              <w:t xml:space="preserve"> </w:t>
            </w:r>
            <w:r w:rsidRPr="00943732">
              <w:rPr>
                <w:rFonts w:ascii="Arial" w:hAnsi="Arial" w:cs="Arial"/>
              </w:rPr>
              <w:t>doing?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61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eastAsia="Calibri" w:hAnsi="Arial" w:cs="Arial"/>
              </w:rPr>
            </w:pPr>
            <w:r w:rsidRPr="00943732">
              <w:rPr>
                <w:rFonts w:ascii="Arial" w:hAnsi="Arial" w:cs="Arial"/>
                <w:spacing w:val="-1"/>
              </w:rPr>
              <w:t>Involve the team in developing and implementing ideas for change related to the QI activities.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  <w:tr w:rsidR="00943732" w:rsidRPr="00943732" w:rsidTr="004401E1">
        <w:trPr>
          <w:trHeight w:hRule="exact" w:val="490"/>
        </w:trPr>
        <w:tc>
          <w:tcPr>
            <w:tcW w:w="567" w:type="dxa"/>
          </w:tcPr>
          <w:p w:rsidR="00943732" w:rsidRPr="00943732" w:rsidRDefault="00943732" w:rsidP="004401E1">
            <w:pPr>
              <w:pStyle w:val="TableParagraph"/>
              <w:spacing w:before="107"/>
              <w:ind w:left="121"/>
              <w:rPr>
                <w:rFonts w:ascii="Arial" w:eastAsia="Wingdings" w:hAnsi="Arial" w:cs="Arial"/>
              </w:rPr>
            </w:pPr>
            <w:r w:rsidRPr="00943732">
              <w:rPr>
                <w:rFonts w:ascii="Arial" w:eastAsia="Wingdings" w:hAnsi="Arial" w:cs="Arial"/>
              </w:rPr>
              <w:t></w:t>
            </w:r>
          </w:p>
        </w:tc>
        <w:tc>
          <w:tcPr>
            <w:tcW w:w="5315" w:type="dxa"/>
          </w:tcPr>
          <w:p w:rsidR="00943732" w:rsidRPr="00943732" w:rsidRDefault="00943732" w:rsidP="004401E1">
            <w:pPr>
              <w:pStyle w:val="TableParagraph"/>
              <w:ind w:left="96" w:right="441"/>
              <w:rPr>
                <w:rFonts w:ascii="Arial" w:hAnsi="Arial" w:cs="Arial"/>
                <w:spacing w:val="-1"/>
              </w:rPr>
            </w:pPr>
            <w:r w:rsidRPr="00943732">
              <w:rPr>
                <w:rFonts w:ascii="Arial" w:hAnsi="Arial" w:cs="Arial"/>
                <w:spacing w:val="-1"/>
              </w:rPr>
              <w:t>Allow opportunities for staff feedback.</w:t>
            </w:r>
          </w:p>
        </w:tc>
        <w:tc>
          <w:tcPr>
            <w:tcW w:w="1490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3732" w:rsidRPr="00943732" w:rsidRDefault="00943732" w:rsidP="004401E1">
            <w:pPr>
              <w:rPr>
                <w:rFonts w:ascii="Arial" w:hAnsi="Arial" w:cs="Arial"/>
              </w:rPr>
            </w:pPr>
          </w:p>
        </w:tc>
      </w:tr>
    </w:tbl>
    <w:p w:rsidR="00A131BC" w:rsidRPr="00943732" w:rsidRDefault="00A131BC" w:rsidP="00943732">
      <w:pPr>
        <w:rPr>
          <w:rFonts w:ascii="Arial" w:hAnsi="Arial" w:cs="Arial"/>
        </w:rPr>
      </w:pPr>
    </w:p>
    <w:sectPr w:rsidR="00A131BC" w:rsidRPr="00943732" w:rsidSect="00943732">
      <w:headerReference w:type="default" r:id="rId7"/>
      <w:footerReference w:type="default" r:id="rId8"/>
      <w:pgSz w:w="11907" w:h="16839" w:code="9"/>
      <w:pgMar w:top="-1399" w:right="1440" w:bottom="1440" w:left="1560" w:header="644" w:footer="4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83" w:rsidRDefault="000E7C0D">
      <w:r>
        <w:separator/>
      </w:r>
    </w:p>
  </w:endnote>
  <w:endnote w:type="continuationSeparator" w:id="0">
    <w:p w:rsidR="00C64A83" w:rsidRDefault="000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597605"/>
      <w:docPartObj>
        <w:docPartGallery w:val="Page Numbers (Bottom of Page)"/>
        <w:docPartUnique/>
      </w:docPartObj>
    </w:sdtPr>
    <w:sdtEndPr/>
    <w:sdtContent>
      <w:sdt>
        <w:sdtPr>
          <w:id w:val="-1365515408"/>
          <w:docPartObj>
            <w:docPartGallery w:val="Page Numbers (Top of Page)"/>
            <w:docPartUnique/>
          </w:docPartObj>
        </w:sdtPr>
        <w:sdtEndPr/>
        <w:sdtContent>
          <w:p w:rsidR="000E7C0D" w:rsidRDefault="000E7C0D" w:rsidP="00943732">
            <w:pPr>
              <w:pStyle w:val="Footer"/>
              <w:ind w:left="-567" w:hanging="142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6543675</wp:posOffset>
                  </wp:positionH>
                  <wp:positionV relativeFrom="paragraph">
                    <wp:posOffset>-445770</wp:posOffset>
                  </wp:positionV>
                  <wp:extent cx="948055" cy="746556"/>
                  <wp:effectExtent l="0" t="0" r="4445" b="0"/>
                  <wp:wrapNone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HN Footer_NEW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74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C0D">
              <w:rPr>
                <w:sz w:val="16"/>
              </w:rPr>
              <w:t xml:space="preserve">Page </w:t>
            </w:r>
            <w:r w:rsidRPr="000E7C0D">
              <w:rPr>
                <w:b/>
                <w:bCs/>
                <w:sz w:val="18"/>
                <w:szCs w:val="24"/>
              </w:rPr>
              <w:fldChar w:fldCharType="begin"/>
            </w:r>
            <w:r w:rsidRPr="000E7C0D">
              <w:rPr>
                <w:b/>
                <w:bCs/>
                <w:sz w:val="16"/>
              </w:rPr>
              <w:instrText xml:space="preserve"> PAGE </w:instrText>
            </w:r>
            <w:r w:rsidRPr="000E7C0D">
              <w:rPr>
                <w:b/>
                <w:bCs/>
                <w:sz w:val="18"/>
                <w:szCs w:val="24"/>
              </w:rPr>
              <w:fldChar w:fldCharType="separate"/>
            </w:r>
            <w:r w:rsidR="00943732">
              <w:rPr>
                <w:b/>
                <w:bCs/>
                <w:noProof/>
                <w:sz w:val="16"/>
              </w:rPr>
              <w:t>1</w:t>
            </w:r>
            <w:r w:rsidRPr="000E7C0D">
              <w:rPr>
                <w:b/>
                <w:bCs/>
                <w:sz w:val="18"/>
                <w:szCs w:val="24"/>
              </w:rPr>
              <w:fldChar w:fldCharType="end"/>
            </w:r>
            <w:r w:rsidRPr="000E7C0D">
              <w:rPr>
                <w:sz w:val="16"/>
              </w:rPr>
              <w:t xml:space="preserve"> of </w:t>
            </w:r>
            <w:r w:rsidRPr="000E7C0D">
              <w:rPr>
                <w:b/>
                <w:bCs/>
                <w:sz w:val="18"/>
                <w:szCs w:val="24"/>
              </w:rPr>
              <w:fldChar w:fldCharType="begin"/>
            </w:r>
            <w:r w:rsidRPr="000E7C0D">
              <w:rPr>
                <w:b/>
                <w:bCs/>
                <w:sz w:val="16"/>
              </w:rPr>
              <w:instrText xml:space="preserve"> NUMPAGES  </w:instrText>
            </w:r>
            <w:r w:rsidRPr="000E7C0D">
              <w:rPr>
                <w:b/>
                <w:bCs/>
                <w:sz w:val="18"/>
                <w:szCs w:val="24"/>
              </w:rPr>
              <w:fldChar w:fldCharType="separate"/>
            </w:r>
            <w:r w:rsidR="00943732">
              <w:rPr>
                <w:b/>
                <w:bCs/>
                <w:noProof/>
                <w:sz w:val="16"/>
              </w:rPr>
              <w:t>2</w:t>
            </w:r>
            <w:r w:rsidRPr="000E7C0D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131BC" w:rsidRDefault="00A131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83" w:rsidRDefault="000E7C0D">
      <w:r>
        <w:separator/>
      </w:r>
    </w:p>
  </w:footnote>
  <w:footnote w:type="continuationSeparator" w:id="0">
    <w:p w:rsidR="00C64A83" w:rsidRDefault="000E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6E" w:rsidRPr="00943732" w:rsidRDefault="00943732" w:rsidP="00943732">
    <w:pPr>
      <w:pStyle w:val="Heading2"/>
      <w:spacing w:line="481" w:lineRule="exact"/>
      <w:ind w:left="-709"/>
      <w:rPr>
        <w:rFonts w:ascii="Arial Rounded MT Bold" w:hAnsi="Arial Rounded MT Bold"/>
        <w:b w:val="0"/>
        <w:color w:val="00B0F0"/>
        <w:spacing w:val="-1"/>
        <w:sz w:val="44"/>
      </w:rPr>
    </w:pPr>
    <w:r w:rsidRPr="00943732">
      <w:rPr>
        <w:rFonts w:ascii="Arial Rounded MT Bold" w:hAnsi="Arial Rounded MT Bold"/>
        <w:b w:val="0"/>
        <w:noProof/>
        <w:color w:val="00B0F0"/>
        <w:spacing w:val="-1"/>
        <w:sz w:val="20"/>
        <w:lang w:val="en-AU"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-342900</wp:posOffset>
          </wp:positionV>
          <wp:extent cx="1625233" cy="590550"/>
          <wp:effectExtent l="0" t="0" r="0" b="0"/>
          <wp:wrapNone/>
          <wp:docPr id="522" name="Picture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3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732">
      <w:rPr>
        <w:rFonts w:ascii="Arial Rounded MT Bold" w:hAnsi="Arial Rounded MT Bold"/>
        <w:b w:val="0"/>
        <w:color w:val="00B0F0"/>
        <w:spacing w:val="-1"/>
        <w:sz w:val="44"/>
      </w:rPr>
      <w:t>QI Activity – Building a QI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2BD"/>
    <w:multiLevelType w:val="hybridMultilevel"/>
    <w:tmpl w:val="72EEADF4"/>
    <w:lvl w:ilvl="0" w:tplc="D7F2E0A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5C084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C97E7BD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9002364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2F4E18A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D508E1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78E68F38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B8C036F2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8" w:tplc="6040EDA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</w:abstractNum>
  <w:abstractNum w:abstractNumId="1" w15:restartNumberingAfterBreak="0">
    <w:nsid w:val="008C1C45"/>
    <w:multiLevelType w:val="hybridMultilevel"/>
    <w:tmpl w:val="736425AC"/>
    <w:lvl w:ilvl="0" w:tplc="8B2A3F8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3D065FF6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E0F0E68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354C10C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8B5CBF5A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98B03650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6" w:tplc="FCA03144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7" w:tplc="65224202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8" w:tplc="D77088AC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</w:abstractNum>
  <w:abstractNum w:abstractNumId="2" w15:restartNumberingAfterBreak="0">
    <w:nsid w:val="013F7927"/>
    <w:multiLevelType w:val="hybridMultilevel"/>
    <w:tmpl w:val="28F8360A"/>
    <w:lvl w:ilvl="0" w:tplc="7E24C8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E10250E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4EE5786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4364B6A8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4" w:tplc="D5189E1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9A48387A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6" w:tplc="1572355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7" w:tplc="5A00045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8" w:tplc="3D8445F2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" w15:restartNumberingAfterBreak="0">
    <w:nsid w:val="053B4BEE"/>
    <w:multiLevelType w:val="hybridMultilevel"/>
    <w:tmpl w:val="69543268"/>
    <w:lvl w:ilvl="0" w:tplc="1756BBC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45C8190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D7F43A86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A75045C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623C33BE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50345060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E7765C8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EBBE7AA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8" w:tplc="C092205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4" w15:restartNumberingAfterBreak="0">
    <w:nsid w:val="07377632"/>
    <w:multiLevelType w:val="hybridMultilevel"/>
    <w:tmpl w:val="733084B2"/>
    <w:lvl w:ilvl="0" w:tplc="3D4C11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68DC3268">
      <w:start w:val="1"/>
      <w:numFmt w:val="bullet"/>
      <w:lvlText w:val=""/>
      <w:lvlJc w:val="left"/>
      <w:pPr>
        <w:ind w:left="746" w:hanging="360"/>
      </w:pPr>
      <w:rPr>
        <w:rFonts w:ascii="Wingdings" w:eastAsia="Wingdings" w:hAnsi="Wingdings" w:hint="default"/>
        <w:sz w:val="22"/>
        <w:szCs w:val="22"/>
      </w:rPr>
    </w:lvl>
    <w:lvl w:ilvl="2" w:tplc="3FDC6F72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F7D08DC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F31E857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5" w:tplc="B99E5CB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6" w:tplc="9B0E151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D0F6E97C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8" w:tplc="B73A9D2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</w:abstractNum>
  <w:abstractNum w:abstractNumId="5" w15:restartNumberingAfterBreak="0">
    <w:nsid w:val="16F976D9"/>
    <w:multiLevelType w:val="hybridMultilevel"/>
    <w:tmpl w:val="B1EC4170"/>
    <w:lvl w:ilvl="0" w:tplc="76FC4594">
      <w:numFmt w:val="bullet"/>
      <w:lvlText w:val="-"/>
      <w:lvlJc w:val="left"/>
      <w:pPr>
        <w:ind w:left="572" w:hanging="360"/>
      </w:pPr>
      <w:rPr>
        <w:rFonts w:ascii="Calibri" w:eastAsia="Calibr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 w15:restartNumberingAfterBreak="0">
    <w:nsid w:val="17B3543F"/>
    <w:multiLevelType w:val="hybridMultilevel"/>
    <w:tmpl w:val="785AAE46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F55ACC"/>
    <w:multiLevelType w:val="hybridMultilevel"/>
    <w:tmpl w:val="210AED66"/>
    <w:lvl w:ilvl="0" w:tplc="EDCAF92C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sz w:val="24"/>
        <w:szCs w:val="24"/>
      </w:rPr>
    </w:lvl>
    <w:lvl w:ilvl="1" w:tplc="D9B46BD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C5FE3C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B1EC46EA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E1260FB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642C83E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3272AA2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F49CC314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8" w:tplc="8586EE1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</w:abstractNum>
  <w:abstractNum w:abstractNumId="8" w15:restartNumberingAfterBreak="0">
    <w:nsid w:val="2CEF0DFC"/>
    <w:multiLevelType w:val="hybridMultilevel"/>
    <w:tmpl w:val="3864B81E"/>
    <w:lvl w:ilvl="0" w:tplc="1074A4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152805C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1027FFE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D452C5C8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1E2CCC96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38A0DB8E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7A02265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54D272E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8" w:tplc="842645B0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9" w15:restartNumberingAfterBreak="0">
    <w:nsid w:val="2F576B9E"/>
    <w:multiLevelType w:val="hybridMultilevel"/>
    <w:tmpl w:val="D08874C2"/>
    <w:lvl w:ilvl="0" w:tplc="9790F272">
      <w:start w:val="1"/>
      <w:numFmt w:val="bullet"/>
      <w:lvlText w:val=""/>
      <w:lvlJc w:val="left"/>
      <w:pPr>
        <w:ind w:left="383" w:hanging="440"/>
      </w:pPr>
      <w:rPr>
        <w:rFonts w:ascii="Symbol" w:eastAsia="Symbol" w:hAnsi="Symbol" w:hint="default"/>
        <w:sz w:val="22"/>
        <w:szCs w:val="22"/>
      </w:rPr>
    </w:lvl>
    <w:lvl w:ilvl="1" w:tplc="884429E8">
      <w:start w:val="1"/>
      <w:numFmt w:val="bullet"/>
      <w:lvlText w:val="•"/>
      <w:lvlJc w:val="left"/>
      <w:pPr>
        <w:ind w:left="1319" w:hanging="440"/>
      </w:pPr>
      <w:rPr>
        <w:rFonts w:hint="default"/>
      </w:rPr>
    </w:lvl>
    <w:lvl w:ilvl="2" w:tplc="EE6C23B0">
      <w:start w:val="1"/>
      <w:numFmt w:val="bullet"/>
      <w:lvlText w:val="•"/>
      <w:lvlJc w:val="left"/>
      <w:pPr>
        <w:ind w:left="2254" w:hanging="440"/>
      </w:pPr>
      <w:rPr>
        <w:rFonts w:hint="default"/>
      </w:rPr>
    </w:lvl>
    <w:lvl w:ilvl="3" w:tplc="78B435D4">
      <w:start w:val="1"/>
      <w:numFmt w:val="bullet"/>
      <w:lvlText w:val="•"/>
      <w:lvlJc w:val="left"/>
      <w:pPr>
        <w:ind w:left="3190" w:hanging="440"/>
      </w:pPr>
      <w:rPr>
        <w:rFonts w:hint="default"/>
      </w:rPr>
    </w:lvl>
    <w:lvl w:ilvl="4" w:tplc="5296DA86">
      <w:start w:val="1"/>
      <w:numFmt w:val="bullet"/>
      <w:lvlText w:val="•"/>
      <w:lvlJc w:val="left"/>
      <w:pPr>
        <w:ind w:left="4126" w:hanging="440"/>
      </w:pPr>
      <w:rPr>
        <w:rFonts w:hint="default"/>
      </w:rPr>
    </w:lvl>
    <w:lvl w:ilvl="5" w:tplc="C8E6CAF4">
      <w:start w:val="1"/>
      <w:numFmt w:val="bullet"/>
      <w:lvlText w:val="•"/>
      <w:lvlJc w:val="left"/>
      <w:pPr>
        <w:ind w:left="5061" w:hanging="440"/>
      </w:pPr>
      <w:rPr>
        <w:rFonts w:hint="default"/>
      </w:rPr>
    </w:lvl>
    <w:lvl w:ilvl="6" w:tplc="6A1C278C">
      <w:start w:val="1"/>
      <w:numFmt w:val="bullet"/>
      <w:lvlText w:val="•"/>
      <w:lvlJc w:val="left"/>
      <w:pPr>
        <w:ind w:left="5997" w:hanging="440"/>
      </w:pPr>
      <w:rPr>
        <w:rFonts w:hint="default"/>
      </w:rPr>
    </w:lvl>
    <w:lvl w:ilvl="7" w:tplc="6BD07C1C">
      <w:start w:val="1"/>
      <w:numFmt w:val="bullet"/>
      <w:lvlText w:val="•"/>
      <w:lvlJc w:val="left"/>
      <w:pPr>
        <w:ind w:left="6933" w:hanging="440"/>
      </w:pPr>
      <w:rPr>
        <w:rFonts w:hint="default"/>
      </w:rPr>
    </w:lvl>
    <w:lvl w:ilvl="8" w:tplc="DC4CF2FA">
      <w:start w:val="1"/>
      <w:numFmt w:val="bullet"/>
      <w:lvlText w:val="•"/>
      <w:lvlJc w:val="left"/>
      <w:pPr>
        <w:ind w:left="7868" w:hanging="440"/>
      </w:pPr>
      <w:rPr>
        <w:rFonts w:hint="default"/>
      </w:rPr>
    </w:lvl>
  </w:abstractNum>
  <w:abstractNum w:abstractNumId="10" w15:restartNumberingAfterBreak="0">
    <w:nsid w:val="30487E49"/>
    <w:multiLevelType w:val="hybridMultilevel"/>
    <w:tmpl w:val="2FBA4FAE"/>
    <w:lvl w:ilvl="0" w:tplc="585C3C62">
      <w:start w:val="1"/>
      <w:numFmt w:val="bullet"/>
      <w:lvlText w:val="-"/>
      <w:lvlJc w:val="left"/>
      <w:pPr>
        <w:ind w:left="666" w:hanging="207"/>
      </w:pPr>
      <w:rPr>
        <w:rFonts w:ascii="Calibri" w:eastAsia="Calibri" w:hAnsi="Calibri" w:hint="default"/>
        <w:w w:val="99"/>
        <w:sz w:val="20"/>
        <w:szCs w:val="20"/>
      </w:rPr>
    </w:lvl>
    <w:lvl w:ilvl="1" w:tplc="C5CCB830">
      <w:start w:val="1"/>
      <w:numFmt w:val="bullet"/>
      <w:lvlText w:val="•"/>
      <w:lvlJc w:val="left"/>
      <w:pPr>
        <w:ind w:left="1165" w:hanging="207"/>
      </w:pPr>
      <w:rPr>
        <w:rFonts w:hint="default"/>
      </w:rPr>
    </w:lvl>
    <w:lvl w:ilvl="2" w:tplc="80140100">
      <w:start w:val="1"/>
      <w:numFmt w:val="bullet"/>
      <w:lvlText w:val="•"/>
      <w:lvlJc w:val="left"/>
      <w:pPr>
        <w:ind w:left="1664" w:hanging="207"/>
      </w:pPr>
      <w:rPr>
        <w:rFonts w:hint="default"/>
      </w:rPr>
    </w:lvl>
    <w:lvl w:ilvl="3" w:tplc="D3783CBE">
      <w:start w:val="1"/>
      <w:numFmt w:val="bullet"/>
      <w:lvlText w:val="•"/>
      <w:lvlJc w:val="left"/>
      <w:pPr>
        <w:ind w:left="2163" w:hanging="207"/>
      </w:pPr>
      <w:rPr>
        <w:rFonts w:hint="default"/>
      </w:rPr>
    </w:lvl>
    <w:lvl w:ilvl="4" w:tplc="C8BEA8DE">
      <w:start w:val="1"/>
      <w:numFmt w:val="bullet"/>
      <w:lvlText w:val="•"/>
      <w:lvlJc w:val="left"/>
      <w:pPr>
        <w:ind w:left="2662" w:hanging="207"/>
      </w:pPr>
      <w:rPr>
        <w:rFonts w:hint="default"/>
      </w:rPr>
    </w:lvl>
    <w:lvl w:ilvl="5" w:tplc="BD16A4CC">
      <w:start w:val="1"/>
      <w:numFmt w:val="bullet"/>
      <w:lvlText w:val="•"/>
      <w:lvlJc w:val="left"/>
      <w:pPr>
        <w:ind w:left="3160" w:hanging="207"/>
      </w:pPr>
      <w:rPr>
        <w:rFonts w:hint="default"/>
      </w:rPr>
    </w:lvl>
    <w:lvl w:ilvl="6" w:tplc="C52804B2">
      <w:start w:val="1"/>
      <w:numFmt w:val="bullet"/>
      <w:lvlText w:val="•"/>
      <w:lvlJc w:val="left"/>
      <w:pPr>
        <w:ind w:left="3659" w:hanging="207"/>
      </w:pPr>
      <w:rPr>
        <w:rFonts w:hint="default"/>
      </w:rPr>
    </w:lvl>
    <w:lvl w:ilvl="7" w:tplc="6234E76C">
      <w:start w:val="1"/>
      <w:numFmt w:val="bullet"/>
      <w:lvlText w:val="•"/>
      <w:lvlJc w:val="left"/>
      <w:pPr>
        <w:ind w:left="4158" w:hanging="207"/>
      </w:pPr>
      <w:rPr>
        <w:rFonts w:hint="default"/>
      </w:rPr>
    </w:lvl>
    <w:lvl w:ilvl="8" w:tplc="9FD6614E">
      <w:start w:val="1"/>
      <w:numFmt w:val="bullet"/>
      <w:lvlText w:val="•"/>
      <w:lvlJc w:val="left"/>
      <w:pPr>
        <w:ind w:left="4657" w:hanging="207"/>
      </w:pPr>
      <w:rPr>
        <w:rFonts w:hint="default"/>
      </w:rPr>
    </w:lvl>
  </w:abstractNum>
  <w:abstractNum w:abstractNumId="11" w15:restartNumberingAfterBreak="0">
    <w:nsid w:val="4382109A"/>
    <w:multiLevelType w:val="hybridMultilevel"/>
    <w:tmpl w:val="1750BD8A"/>
    <w:lvl w:ilvl="0" w:tplc="D7BE16EE">
      <w:start w:val="1"/>
      <w:numFmt w:val="bullet"/>
      <w:lvlText w:val=""/>
      <w:lvlJc w:val="left"/>
      <w:pPr>
        <w:ind w:left="424" w:hanging="322"/>
      </w:pPr>
      <w:rPr>
        <w:rFonts w:ascii="Symbol" w:eastAsia="Symbol" w:hAnsi="Symbol" w:hint="default"/>
        <w:sz w:val="22"/>
        <w:szCs w:val="22"/>
      </w:rPr>
    </w:lvl>
    <w:lvl w:ilvl="1" w:tplc="ED58E08A">
      <w:start w:val="1"/>
      <w:numFmt w:val="bullet"/>
      <w:lvlText w:val="•"/>
      <w:lvlJc w:val="left"/>
      <w:pPr>
        <w:ind w:left="1160" w:hanging="322"/>
      </w:pPr>
      <w:rPr>
        <w:rFonts w:hint="default"/>
      </w:rPr>
    </w:lvl>
    <w:lvl w:ilvl="2" w:tplc="BDFADAC2">
      <w:start w:val="1"/>
      <w:numFmt w:val="bullet"/>
      <w:lvlText w:val="•"/>
      <w:lvlJc w:val="left"/>
      <w:pPr>
        <w:ind w:left="1896" w:hanging="322"/>
      </w:pPr>
      <w:rPr>
        <w:rFonts w:hint="default"/>
      </w:rPr>
    </w:lvl>
    <w:lvl w:ilvl="3" w:tplc="C2AE07C8">
      <w:start w:val="1"/>
      <w:numFmt w:val="bullet"/>
      <w:lvlText w:val="•"/>
      <w:lvlJc w:val="left"/>
      <w:pPr>
        <w:ind w:left="2632" w:hanging="322"/>
      </w:pPr>
      <w:rPr>
        <w:rFonts w:hint="default"/>
      </w:rPr>
    </w:lvl>
    <w:lvl w:ilvl="4" w:tplc="DF241CAC">
      <w:start w:val="1"/>
      <w:numFmt w:val="bullet"/>
      <w:lvlText w:val="•"/>
      <w:lvlJc w:val="left"/>
      <w:pPr>
        <w:ind w:left="3368" w:hanging="322"/>
      </w:pPr>
      <w:rPr>
        <w:rFonts w:hint="default"/>
      </w:rPr>
    </w:lvl>
    <w:lvl w:ilvl="5" w:tplc="75AA5A36">
      <w:start w:val="1"/>
      <w:numFmt w:val="bullet"/>
      <w:lvlText w:val="•"/>
      <w:lvlJc w:val="left"/>
      <w:pPr>
        <w:ind w:left="4105" w:hanging="322"/>
      </w:pPr>
      <w:rPr>
        <w:rFonts w:hint="default"/>
      </w:rPr>
    </w:lvl>
    <w:lvl w:ilvl="6" w:tplc="3A3C90F2">
      <w:start w:val="1"/>
      <w:numFmt w:val="bullet"/>
      <w:lvlText w:val="•"/>
      <w:lvlJc w:val="left"/>
      <w:pPr>
        <w:ind w:left="4841" w:hanging="322"/>
      </w:pPr>
      <w:rPr>
        <w:rFonts w:hint="default"/>
      </w:rPr>
    </w:lvl>
    <w:lvl w:ilvl="7" w:tplc="013A7108">
      <w:start w:val="1"/>
      <w:numFmt w:val="bullet"/>
      <w:lvlText w:val="•"/>
      <w:lvlJc w:val="left"/>
      <w:pPr>
        <w:ind w:left="5577" w:hanging="322"/>
      </w:pPr>
      <w:rPr>
        <w:rFonts w:hint="default"/>
      </w:rPr>
    </w:lvl>
    <w:lvl w:ilvl="8" w:tplc="D57EF958">
      <w:start w:val="1"/>
      <w:numFmt w:val="bullet"/>
      <w:lvlText w:val="•"/>
      <w:lvlJc w:val="left"/>
      <w:pPr>
        <w:ind w:left="6313" w:hanging="322"/>
      </w:pPr>
      <w:rPr>
        <w:rFonts w:hint="default"/>
      </w:rPr>
    </w:lvl>
  </w:abstractNum>
  <w:abstractNum w:abstractNumId="12" w15:restartNumberingAfterBreak="0">
    <w:nsid w:val="44233DE0"/>
    <w:multiLevelType w:val="hybridMultilevel"/>
    <w:tmpl w:val="03368C5E"/>
    <w:lvl w:ilvl="0" w:tplc="556CA01E">
      <w:start w:val="1"/>
      <w:numFmt w:val="bullet"/>
      <w:lvlText w:val=""/>
      <w:lvlJc w:val="left"/>
      <w:pPr>
        <w:ind w:left="529" w:hanging="428"/>
      </w:pPr>
      <w:rPr>
        <w:rFonts w:ascii="Symbol" w:eastAsia="Symbol" w:hAnsi="Symbol" w:hint="default"/>
        <w:w w:val="99"/>
        <w:sz w:val="20"/>
        <w:szCs w:val="20"/>
      </w:rPr>
    </w:lvl>
    <w:lvl w:ilvl="1" w:tplc="4C86064E">
      <w:start w:val="1"/>
      <w:numFmt w:val="bullet"/>
      <w:lvlText w:val="•"/>
      <w:lvlJc w:val="left"/>
      <w:pPr>
        <w:ind w:left="1479" w:hanging="428"/>
      </w:pPr>
      <w:rPr>
        <w:rFonts w:hint="default"/>
      </w:rPr>
    </w:lvl>
    <w:lvl w:ilvl="2" w:tplc="46685E24">
      <w:start w:val="1"/>
      <w:numFmt w:val="bullet"/>
      <w:lvlText w:val="•"/>
      <w:lvlJc w:val="left"/>
      <w:pPr>
        <w:ind w:left="2428" w:hanging="428"/>
      </w:pPr>
      <w:rPr>
        <w:rFonts w:hint="default"/>
      </w:rPr>
    </w:lvl>
    <w:lvl w:ilvl="3" w:tplc="00F27DC6">
      <w:start w:val="1"/>
      <w:numFmt w:val="bullet"/>
      <w:lvlText w:val="•"/>
      <w:lvlJc w:val="left"/>
      <w:pPr>
        <w:ind w:left="3377" w:hanging="428"/>
      </w:pPr>
      <w:rPr>
        <w:rFonts w:hint="default"/>
      </w:rPr>
    </w:lvl>
    <w:lvl w:ilvl="4" w:tplc="8AAA1CDC">
      <w:start w:val="1"/>
      <w:numFmt w:val="bullet"/>
      <w:lvlText w:val="•"/>
      <w:lvlJc w:val="left"/>
      <w:pPr>
        <w:ind w:left="4327" w:hanging="428"/>
      </w:pPr>
      <w:rPr>
        <w:rFonts w:hint="default"/>
      </w:rPr>
    </w:lvl>
    <w:lvl w:ilvl="5" w:tplc="75EA1912">
      <w:start w:val="1"/>
      <w:numFmt w:val="bullet"/>
      <w:lvlText w:val="•"/>
      <w:lvlJc w:val="left"/>
      <w:pPr>
        <w:ind w:left="5276" w:hanging="428"/>
      </w:pPr>
      <w:rPr>
        <w:rFonts w:hint="default"/>
      </w:rPr>
    </w:lvl>
    <w:lvl w:ilvl="6" w:tplc="3648AF74">
      <w:start w:val="1"/>
      <w:numFmt w:val="bullet"/>
      <w:lvlText w:val="•"/>
      <w:lvlJc w:val="left"/>
      <w:pPr>
        <w:ind w:left="6225" w:hanging="428"/>
      </w:pPr>
      <w:rPr>
        <w:rFonts w:hint="default"/>
      </w:rPr>
    </w:lvl>
    <w:lvl w:ilvl="7" w:tplc="8BE65E5A">
      <w:start w:val="1"/>
      <w:numFmt w:val="bullet"/>
      <w:lvlText w:val="•"/>
      <w:lvlJc w:val="left"/>
      <w:pPr>
        <w:ind w:left="7174" w:hanging="428"/>
      </w:pPr>
      <w:rPr>
        <w:rFonts w:hint="default"/>
      </w:rPr>
    </w:lvl>
    <w:lvl w:ilvl="8" w:tplc="10DE57D0">
      <w:start w:val="1"/>
      <w:numFmt w:val="bullet"/>
      <w:lvlText w:val="•"/>
      <w:lvlJc w:val="left"/>
      <w:pPr>
        <w:ind w:left="8124" w:hanging="428"/>
      </w:pPr>
      <w:rPr>
        <w:rFonts w:hint="default"/>
      </w:rPr>
    </w:lvl>
  </w:abstractNum>
  <w:abstractNum w:abstractNumId="13" w15:restartNumberingAfterBreak="0">
    <w:nsid w:val="50023520"/>
    <w:multiLevelType w:val="hybridMultilevel"/>
    <w:tmpl w:val="858A6FB8"/>
    <w:lvl w:ilvl="0" w:tplc="6C0202CA">
      <w:start w:val="1"/>
      <w:numFmt w:val="bullet"/>
      <w:lvlText w:val=""/>
      <w:lvlJc w:val="left"/>
      <w:pPr>
        <w:ind w:left="392" w:hanging="284"/>
      </w:pPr>
      <w:rPr>
        <w:rFonts w:ascii="Symbol" w:eastAsia="Symbol" w:hAnsi="Symbol" w:hint="default"/>
        <w:sz w:val="22"/>
        <w:szCs w:val="22"/>
      </w:rPr>
    </w:lvl>
    <w:lvl w:ilvl="1" w:tplc="3BEE8228">
      <w:start w:val="1"/>
      <w:numFmt w:val="bullet"/>
      <w:lvlText w:val="•"/>
      <w:lvlJc w:val="left"/>
      <w:pPr>
        <w:ind w:left="1061" w:hanging="284"/>
      </w:pPr>
      <w:rPr>
        <w:rFonts w:hint="default"/>
      </w:rPr>
    </w:lvl>
    <w:lvl w:ilvl="2" w:tplc="D0B66E78">
      <w:start w:val="1"/>
      <w:numFmt w:val="bullet"/>
      <w:lvlText w:val="•"/>
      <w:lvlJc w:val="left"/>
      <w:pPr>
        <w:ind w:left="1729" w:hanging="284"/>
      </w:pPr>
      <w:rPr>
        <w:rFonts w:hint="default"/>
      </w:rPr>
    </w:lvl>
    <w:lvl w:ilvl="3" w:tplc="79C88580">
      <w:start w:val="1"/>
      <w:numFmt w:val="bullet"/>
      <w:lvlText w:val="•"/>
      <w:lvlJc w:val="left"/>
      <w:pPr>
        <w:ind w:left="2397" w:hanging="284"/>
      </w:pPr>
      <w:rPr>
        <w:rFonts w:hint="default"/>
      </w:rPr>
    </w:lvl>
    <w:lvl w:ilvl="4" w:tplc="0C6496B8">
      <w:start w:val="1"/>
      <w:numFmt w:val="bullet"/>
      <w:lvlText w:val="•"/>
      <w:lvlJc w:val="left"/>
      <w:pPr>
        <w:ind w:left="3066" w:hanging="284"/>
      </w:pPr>
      <w:rPr>
        <w:rFonts w:hint="default"/>
      </w:rPr>
    </w:lvl>
    <w:lvl w:ilvl="5" w:tplc="87B820A2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6" w:tplc="62CED8DA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7" w:tplc="CFE075A2">
      <w:start w:val="1"/>
      <w:numFmt w:val="bullet"/>
      <w:lvlText w:val="•"/>
      <w:lvlJc w:val="left"/>
      <w:pPr>
        <w:ind w:left="5071" w:hanging="284"/>
      </w:pPr>
      <w:rPr>
        <w:rFonts w:hint="default"/>
      </w:rPr>
    </w:lvl>
    <w:lvl w:ilvl="8" w:tplc="6C1847CE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</w:abstractNum>
  <w:abstractNum w:abstractNumId="14" w15:restartNumberingAfterBreak="0">
    <w:nsid w:val="616E7EC7"/>
    <w:multiLevelType w:val="hybridMultilevel"/>
    <w:tmpl w:val="C8141E98"/>
    <w:lvl w:ilvl="0" w:tplc="76FC4594">
      <w:numFmt w:val="bullet"/>
      <w:lvlText w:val="-"/>
      <w:lvlJc w:val="left"/>
      <w:pPr>
        <w:ind w:left="998" w:hanging="360"/>
      </w:pPr>
      <w:rPr>
        <w:rFonts w:ascii="Calibri" w:eastAsia="Calibr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0E64C4"/>
    <w:multiLevelType w:val="hybridMultilevel"/>
    <w:tmpl w:val="145417D4"/>
    <w:lvl w:ilvl="0" w:tplc="5E9632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35462D2C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79588E92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F5FC614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4" w:tplc="F35A45D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2B142D0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6" w:tplc="287EE2A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7" w:tplc="3D58E496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8" w:tplc="F3247280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6" w15:restartNumberingAfterBreak="0">
    <w:nsid w:val="68C76168"/>
    <w:multiLevelType w:val="hybridMultilevel"/>
    <w:tmpl w:val="1CB6DBCC"/>
    <w:lvl w:ilvl="0" w:tplc="B28ADDCE">
      <w:start w:val="1"/>
      <w:numFmt w:val="bullet"/>
      <w:lvlText w:val=""/>
      <w:lvlJc w:val="left"/>
      <w:pPr>
        <w:ind w:left="448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AF7E1F2A">
      <w:start w:val="1"/>
      <w:numFmt w:val="bullet"/>
      <w:lvlText w:val="•"/>
      <w:lvlJc w:val="left"/>
      <w:pPr>
        <w:ind w:left="869" w:hanging="346"/>
      </w:pPr>
      <w:rPr>
        <w:rFonts w:hint="default"/>
      </w:rPr>
    </w:lvl>
    <w:lvl w:ilvl="2" w:tplc="0DCCCF7E">
      <w:start w:val="1"/>
      <w:numFmt w:val="bullet"/>
      <w:lvlText w:val="•"/>
      <w:lvlJc w:val="left"/>
      <w:pPr>
        <w:ind w:left="1291" w:hanging="346"/>
      </w:pPr>
      <w:rPr>
        <w:rFonts w:hint="default"/>
      </w:rPr>
    </w:lvl>
    <w:lvl w:ilvl="3" w:tplc="C73612E8">
      <w:start w:val="1"/>
      <w:numFmt w:val="bullet"/>
      <w:lvlText w:val="•"/>
      <w:lvlJc w:val="left"/>
      <w:pPr>
        <w:ind w:left="1712" w:hanging="346"/>
      </w:pPr>
      <w:rPr>
        <w:rFonts w:hint="default"/>
      </w:rPr>
    </w:lvl>
    <w:lvl w:ilvl="4" w:tplc="AC8E5152">
      <w:start w:val="1"/>
      <w:numFmt w:val="bullet"/>
      <w:lvlText w:val="•"/>
      <w:lvlJc w:val="left"/>
      <w:pPr>
        <w:ind w:left="2133" w:hanging="346"/>
      </w:pPr>
      <w:rPr>
        <w:rFonts w:hint="default"/>
      </w:rPr>
    </w:lvl>
    <w:lvl w:ilvl="5" w:tplc="48D6AD98">
      <w:start w:val="1"/>
      <w:numFmt w:val="bullet"/>
      <w:lvlText w:val="•"/>
      <w:lvlJc w:val="left"/>
      <w:pPr>
        <w:ind w:left="2555" w:hanging="346"/>
      </w:pPr>
      <w:rPr>
        <w:rFonts w:hint="default"/>
      </w:rPr>
    </w:lvl>
    <w:lvl w:ilvl="6" w:tplc="3EA475F8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7" w:tplc="13E810DE">
      <w:start w:val="1"/>
      <w:numFmt w:val="bullet"/>
      <w:lvlText w:val="•"/>
      <w:lvlJc w:val="left"/>
      <w:pPr>
        <w:ind w:left="3398" w:hanging="346"/>
      </w:pPr>
      <w:rPr>
        <w:rFonts w:hint="default"/>
      </w:rPr>
    </w:lvl>
    <w:lvl w:ilvl="8" w:tplc="963C16CC">
      <w:start w:val="1"/>
      <w:numFmt w:val="bullet"/>
      <w:lvlText w:val="•"/>
      <w:lvlJc w:val="left"/>
      <w:pPr>
        <w:ind w:left="3819" w:hanging="346"/>
      </w:pPr>
      <w:rPr>
        <w:rFonts w:hint="default"/>
      </w:rPr>
    </w:lvl>
  </w:abstractNum>
  <w:abstractNum w:abstractNumId="17" w15:restartNumberingAfterBreak="0">
    <w:nsid w:val="6ECD6C61"/>
    <w:multiLevelType w:val="hybridMultilevel"/>
    <w:tmpl w:val="4C12B7F4"/>
    <w:lvl w:ilvl="0" w:tplc="B99ABE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608319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F1CA8C84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336078C8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2B4EB27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B1BAD882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7D489C0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6F2A2810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8" w:tplc="79C03372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18" w15:restartNumberingAfterBreak="0">
    <w:nsid w:val="727F4474"/>
    <w:multiLevelType w:val="hybridMultilevel"/>
    <w:tmpl w:val="B5389E06"/>
    <w:lvl w:ilvl="0" w:tplc="ECA8B1DE">
      <w:start w:val="1"/>
      <w:numFmt w:val="bullet"/>
      <w:lvlText w:val=""/>
      <w:lvlJc w:val="left"/>
      <w:pPr>
        <w:ind w:left="10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D8AD898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2" w:tplc="E56CEAFE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C71896A6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00A6612E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88F4A24A">
      <w:start w:val="1"/>
      <w:numFmt w:val="bullet"/>
      <w:lvlText w:val="•"/>
      <w:lvlJc w:val="left"/>
      <w:pPr>
        <w:ind w:left="4721" w:hanging="361"/>
      </w:pPr>
      <w:rPr>
        <w:rFonts w:hint="default"/>
      </w:rPr>
    </w:lvl>
    <w:lvl w:ilvl="6" w:tplc="5B789DA0">
      <w:start w:val="1"/>
      <w:numFmt w:val="bullet"/>
      <w:lvlText w:val="•"/>
      <w:lvlJc w:val="left"/>
      <w:pPr>
        <w:ind w:left="5645" w:hanging="361"/>
      </w:pPr>
      <w:rPr>
        <w:rFonts w:hint="default"/>
      </w:rPr>
    </w:lvl>
    <w:lvl w:ilvl="7" w:tplc="92460238">
      <w:start w:val="1"/>
      <w:numFmt w:val="bullet"/>
      <w:lvlText w:val="•"/>
      <w:lvlJc w:val="left"/>
      <w:pPr>
        <w:ind w:left="6569" w:hanging="361"/>
      </w:pPr>
      <w:rPr>
        <w:rFonts w:hint="default"/>
      </w:rPr>
    </w:lvl>
    <w:lvl w:ilvl="8" w:tplc="91AAAC3E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7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C"/>
    <w:rsid w:val="000E7C0D"/>
    <w:rsid w:val="00651F65"/>
    <w:rsid w:val="0077372E"/>
    <w:rsid w:val="00787B56"/>
    <w:rsid w:val="00943732"/>
    <w:rsid w:val="00A131BC"/>
    <w:rsid w:val="00BE2F8B"/>
    <w:rsid w:val="00C64A83"/>
    <w:rsid w:val="00CA6A66"/>
    <w:rsid w:val="00D40D6E"/>
    <w:rsid w:val="00E6308C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107"/>
      <w:outlineLvl w:val="0"/>
    </w:pPr>
    <w:rPr>
      <w:rFonts w:ascii="Arial" w:eastAsia="Arial" w:hAnsi="Arial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9"/>
      <w:ind w:left="373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11"/>
      <w:ind w:left="100"/>
      <w:outlineLvl w:val="3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28"/>
      <w:ind w:left="226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60"/>
      <w:outlineLvl w:val="5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22"/>
      <w:ind w:left="10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3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4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8C"/>
  </w:style>
  <w:style w:type="paragraph" w:styleId="Footer">
    <w:name w:val="footer"/>
    <w:basedOn w:val="Normal"/>
    <w:link w:val="FooterChar"/>
    <w:uiPriority w:val="99"/>
    <w:unhideWhenUsed/>
    <w:rsid w:val="00FC4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8C"/>
  </w:style>
  <w:style w:type="character" w:customStyle="1" w:styleId="ListParagraphChar">
    <w:name w:val="List Paragraph Char"/>
    <w:link w:val="ListParagraph"/>
    <w:uiPriority w:val="34"/>
    <w:rsid w:val="00943732"/>
  </w:style>
  <w:style w:type="character" w:customStyle="1" w:styleId="BodyTextChar">
    <w:name w:val="Body Text Char"/>
    <w:basedOn w:val="DefaultParagraphFont"/>
    <w:link w:val="BodyText"/>
    <w:uiPriority w:val="1"/>
    <w:rsid w:val="0094373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QI-Diabetes-guide-20181127</vt:lpstr>
    </vt:vector>
  </TitlesOfParts>
  <Company>NBMML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MelissaB</cp:lastModifiedBy>
  <cp:revision>2</cp:revision>
  <dcterms:created xsi:type="dcterms:W3CDTF">2020-06-30T01:09:00Z</dcterms:created>
  <dcterms:modified xsi:type="dcterms:W3CDTF">2020-06-30T01:09:00Z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2019-07-25T00:00:00Z</vt:filetime>
  </property>
</Properties>
</file>